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Conocimiento de la entidad y su estrategia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Entendimiento para planear el encargo (ISAE 3000, párr. 45 a 47R)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[Si ya hizo el PT-EEFF-05, el PT-CI-04 o el PT-CUMP-04, no lo repita: remita a esos papeles y complete lo propio de la gestión.]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Negocio y estrategia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Actividad, productos y clientes principales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Misión, visión y objetivos estratégicos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lo que la entidad tiene escrito, o lo que dice el dueño]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Plan o presupuesto del periodo y quién lo aprobó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Competidores y factores externos principales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Cambios importantes en el periodo (productos, sedes, personal, inversiones)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II. Cómo se mide la gestión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Indicadores que la administración sigue y con qué frecuencia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Informes internos de gestión (gerencia, comités)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Sistemas que producen los datos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y evalúe su fiabilidad]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Metas que exigen terceros (bancos, socios, contratos)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Responsables de cada proceso clave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III. Estructura y recursos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Organigrama y número de empleados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Recursos financieros disponibles y endeudamiento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Gestión de compras, inventarios y activos fijos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Gestión del talento humano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IV. Conclusión del conocimiento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Procesos y objetivos donde se espera mayor riesgo de ineficacia, ineficiencia o antieconomía, y criterios que se agregan a la matriz (PT-GEST-03)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PT-GEST-04  ·  Conocimiento de la entidad y su estrategia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Conocimiento de la entidad y su estrategia — PT-GEST-04</dc:title>
  <dc:creator>Assuran</dc:creator>
  <dc:description>Entendimiento de la entidad, su estrategia y su forma de medir la gestión, para planear el encargo</dc:description>
  <cp:lastModifiedBy>Un-named</cp:lastModifiedBy>
  <cp:revision>1</cp:revision>
  <dcterms:created xsi:type="dcterms:W3CDTF">2026-11-03T03:59:25.454Z</dcterms:created>
  <dcterms:modified xsi:type="dcterms:W3CDTF">2026-11-03T03:59:25.455Z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