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PT-CI-04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Conocimiento de la entidad y mapa de procesos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Entendimiento para planear el encargo (ISAE 3000, párr. 45 a 47R)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[Si ya hizo el PT-EEFF-05, no lo repita: remita a ese papel y complete solo lo que sea propio del control interno, en especial los procesos y los sistemas.]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Entidad y gobierno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Actividad y modelo de negocio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Estructura de propiedad y órganos de gobierno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[Asamblea o junta de socios, junta directiva, comités, representante legal]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Estatutos y decisiones de los órganos que afectan el control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las reglas sobre atribuciones, límites de firma, autorizaciones]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Administración y estructura organizacional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[Organigrama, sedes, número de empleados]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Cambios significativos en el periodo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[Personas, sistemas, procesos, normas, adquisiciones]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Existencia y calidad de la auditoría interna o de un área de control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[Escriba; ver PT-CI-09]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Fraudes o irregularidades conocidas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o remita al PT-CI-07]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Resultados de revisiones anteriores (revisor fiscal, entes de control)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II. Mapa de procesos</w:t>
      </w:r>
    </w:p>
    <w:p>
      <w:pPr>
        <w:spacing w:after="60" w:line="264"/>
        <w:jc w:val="both"/>
      </w:pPr>
      <w:r>
        <w:rPr>
          <w:rFonts w:ascii="Arial" w:cs="Arial" w:eastAsia="Arial" w:hAnsi="Arial"/>
        </w:rPr>
        <w:t xml:space="preserve">Liste los procesos que alimentan las cuentas y asuntos significativos. Para cada uno, anote su relevancia y quién lo dirige. Los de relevancia alta pasan a recorrido (PT-CI-12).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2"/>
        <w:gridCol w:w="2059"/>
        <w:gridCol w:w="2059"/>
        <w:gridCol w:w="1498"/>
        <w:gridCol w:w="1310"/>
        <w:gridCol w:w="936"/>
        <w:gridCol w:w="936"/>
      </w:tblGrid>
      <w:tr>
        <w:trPr>
          <w:cantSplit/>
          <w:tblHeader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Proceso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Cuentas o bienes que afecta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Responsable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Sistema de información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Relevancia (A, M, B)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¿Recorrido?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[Ej.]</w:t>
            </w:r>
            <w:r>
              <w:rPr>
                <w:rFonts w:ascii="Arial" w:cs="Arial" w:eastAsia="Arial" w:hAnsi="Arial"/>
              </w:rPr>
              <w:t xml:space="preserve"> Ingresos y cuentas por cobrar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Ingresos, clientes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[Gerente comercial]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[ERP]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Sí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III. Sistemas de información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Sistemas principales (contabilidad, nómina, facturación, inventarios)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Administración de TI (interna, externa)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Cambios de sistema durante el periodo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Servicios en la nube o de terceros que afectan los controles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[Escriba; puede requerir informes de un auditor de la organización de servicios]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IV. Conclusión del conocimiento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Procesos y áreas que se perfilan como los de mayor riesgo para el control interno y para la custodia de bienes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PT-CI-04  ·  Conocimiento de la entidad y mapa de procesos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Conocimiento de la entidad y mapa de procesos — PT-CI-04</dc:title>
  <dc:creator>Assuran</dc:creator>
  <dc:description>Entendimiento de la entidad, su gobierno y sus procesos clave para planear el encargo de control interno</dc:description>
  <cp:lastModifiedBy>Un-named</cp:lastModifiedBy>
  <cp:revision>1</cp:revision>
  <dcterms:created xsi:type="dcterms:W3CDTF">2026-11-03T03:47:34.691Z</dcterms:created>
  <dcterms:modified xsi:type="dcterms:W3CDTF">2026-11-03T03:47:34.691Z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