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PT-CALIDAD-04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Declaración de confidencialidad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Anexo IV del manual: se firma al ingresar y se renueva cada año</w:t>
      </w:r>
    </w:p>
    <w:p>
      <w:pPr>
        <w:spacing w:after="120" w:line="264"/>
        <w:jc w:val="both"/>
      </w:pPr>
      <w:r>
        <w:rPr>
          <w:rFonts w:ascii="Arial" w:cs="Arial" w:eastAsia="Arial" w:hAnsi="Arial"/>
        </w:rPr>
        <w:t xml:space="preserve">Este es el mismo formato del PT-ETICA-07 (código de ética): se firma una sola vez y sirve para el sistema de calidad y para el código de ética.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los campos resaltados. Persona natural: úsela con los colaboradores, expertos o contratistas que tenga, o como constancia de su propio compromiso.]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Declarante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su nombre completo, cédula de ciudadanía y cargo]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Profesional o firma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</w:tbl>
    <w:p>
      <w:pPr>
        <w:spacing w:after="80"/>
      </w:pPr>
    </w:p>
    <w:p>
      <w:pPr>
        <w:keepNext/>
        <w:spacing w:after="60" w:line="264"/>
        <w:jc w:val="both"/>
      </w:pPr>
      <w:r>
        <w:rPr>
          <w:rFonts w:ascii="Arial" w:cs="Arial" w:eastAsia="Arial" w:hAnsi="Arial"/>
        </w:rPr>
        <w:t xml:space="preserve">Al hacer parte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 de la firma]</w:t>
      </w:r>
      <w:r>
        <w:rPr>
          <w:rFonts w:ascii="Arial" w:cs="Arial" w:eastAsia="Arial" w:hAnsi="Arial"/>
        </w:rPr>
        <w:t xml:space="preserve">, y al suscribir esta declaración de confidencialidad, me comprometo a: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Manejar de forma confidencial la información presentada y entregada, y toda la que se genere como resultado de los encargos.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Guardar confidencialidad sobre esa información, sea verbal, escrita o por cualquier otro medio, y no emplearla en beneficio propio o de terceros.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</w:rPr>
        <w:t xml:space="preserve">Solicitar previamente y por escrito, a las instancias institucionales facultadas, la autorización para cualquier publicación relacionada con la información y documentación que me sea suministrada.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Informar de inmediato a mi superior cualquier hallazgo en el desarrollo del encargo, colaborar con diligencia en documentarlo y mantener sobre ello los compromisos de confidencialidad.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Soy consciente de que toda información, sin importar su naturaleza, es esencialmente confidencial, y de que el acceso a ella se limita a los miembros del personal que la necesiten para prestar los servicios para los que fueron contratados.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Esta obligación se extiende en el tiempo de manera indefinida, más allá de la eventual terminación de la relación laboral, cualquiera sea su causa. El incumplimiento puede conllevar acciones civiles y penales según la legislación colombiana, incluida la Ley 1581 de 2012 sobre protección de datos personales.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Firmado el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día]</w:t>
      </w:r>
      <w:r>
        <w:rPr>
          <w:rFonts w:ascii="Arial" w:cs="Arial" w:eastAsia="Arial" w:hAnsi="Arial"/>
        </w:rPr>
        <w:t xml:space="preserve">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mes]</w:t>
      </w:r>
      <w:r>
        <w:rPr>
          <w:rFonts w:ascii="Arial" w:cs="Arial" w:eastAsia="Arial" w:hAnsi="Arial"/>
        </w:rPr>
        <w:t xml:space="preserve">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año]</w:t>
      </w:r>
      <w:r>
        <w:rPr>
          <w:rFonts w:ascii="Arial" w:cs="Arial" w:eastAsia="Arial" w:hAnsi="Arial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200"/>
        <w:gridCol w:w="2660"/>
        <w:gridCol w:w="1600"/>
      </w:tblGrid>
      <w:tr>
        <w:trPr>
          <w:tblHeader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Se renueva cada año. Próxima renovación: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la fecha]</w:t>
      </w:r>
      <w:r>
        <w:rPr>
          <w:rFonts w:ascii="Arial" w:cs="Arial" w:eastAsia="Arial" w:hAnsi="Arial"/>
        </w:rPr>
        <w:t xml:space="preserve">.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PT-CALIDAD-04  ·  Declaración de confidencialidad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de confidencialidad — PT-CALIDAD-04</dc:title>
  <dc:creator>Assuran</dc:creator>
  <dc:description>Anexo IV del manual de gestión de calidad</dc:description>
  <cp:lastModifiedBy>Un-named</cp:lastModifiedBy>
  <cp:revision>1</cp:revision>
  <dcterms:created xsi:type="dcterms:W3CDTF">2026-11-03T00:07:22.634Z</dcterms:created>
  <dcterms:modified xsi:type="dcterms:W3CDTF">2026-11-03T00:07:22.635Z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